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F6BF" w14:textId="77777777" w:rsidR="008A3685" w:rsidRDefault="008A3685"/>
    <w:p w14:paraId="3233E595" w14:textId="2C9AFB60" w:rsidR="00DB0C07" w:rsidRPr="00F75AB7" w:rsidRDefault="00DB0C07">
      <w:pPr>
        <w:rPr>
          <w:color w:val="153D63" w:themeColor="text2" w:themeTint="E6"/>
          <w:sz w:val="36"/>
          <w:szCs w:val="36"/>
        </w:rPr>
      </w:pPr>
      <w:r w:rsidRPr="00F75AB7">
        <w:rPr>
          <w:b/>
          <w:bCs/>
          <w:color w:val="153D63" w:themeColor="text2" w:themeTint="E6"/>
          <w:sz w:val="36"/>
          <w:szCs w:val="36"/>
        </w:rPr>
        <w:t xml:space="preserve">Flinders </w:t>
      </w:r>
      <w:r w:rsidR="002850D1" w:rsidRPr="00F75AB7">
        <w:rPr>
          <w:b/>
          <w:bCs/>
          <w:color w:val="153D63" w:themeColor="text2" w:themeTint="E6"/>
          <w:sz w:val="36"/>
          <w:szCs w:val="36"/>
        </w:rPr>
        <w:t xml:space="preserve">University </w:t>
      </w:r>
      <w:r w:rsidRPr="00F75AB7">
        <w:rPr>
          <w:b/>
          <w:bCs/>
          <w:color w:val="153D63" w:themeColor="text2" w:themeTint="E6"/>
          <w:sz w:val="36"/>
          <w:szCs w:val="36"/>
        </w:rPr>
        <w:t>Campus Activation Guidelines</w:t>
      </w:r>
    </w:p>
    <w:p w14:paraId="28A558B6" w14:textId="77777777" w:rsidR="00DB0C07" w:rsidRDefault="00DB0C07"/>
    <w:p w14:paraId="35EBC691" w14:textId="58DA2437" w:rsidR="00A779E8" w:rsidRPr="00F75AB7" w:rsidRDefault="00D1090E" w:rsidP="005E184A">
      <w:pPr>
        <w:shd w:val="clear" w:color="auto" w:fill="FFD300"/>
        <w:rPr>
          <w:b/>
          <w:bCs/>
          <w:color w:val="153D63" w:themeColor="text2" w:themeTint="E6"/>
        </w:rPr>
      </w:pPr>
      <w:r w:rsidRPr="00F75AB7">
        <w:rPr>
          <w:b/>
          <w:bCs/>
          <w:color w:val="153D63" w:themeColor="text2" w:themeTint="E6"/>
        </w:rPr>
        <w:t xml:space="preserve">1. </w:t>
      </w:r>
      <w:r w:rsidR="00EF419C" w:rsidRPr="00F75AB7">
        <w:rPr>
          <w:b/>
          <w:bCs/>
          <w:color w:val="153D63" w:themeColor="text2" w:themeTint="E6"/>
        </w:rPr>
        <w:t>Purpose</w:t>
      </w:r>
    </w:p>
    <w:p w14:paraId="2F924044" w14:textId="77777777" w:rsidR="00872878" w:rsidRPr="00452FE2" w:rsidRDefault="00872878">
      <w:pPr>
        <w:rPr>
          <w:sz w:val="20"/>
          <w:szCs w:val="20"/>
        </w:rPr>
      </w:pPr>
    </w:p>
    <w:p w14:paraId="36E99CBC" w14:textId="3A124A7E" w:rsidR="007435A6" w:rsidRPr="00F75AB7" w:rsidRDefault="007435A6">
      <w:pPr>
        <w:rPr>
          <w:sz w:val="21"/>
          <w:szCs w:val="21"/>
        </w:rPr>
      </w:pPr>
      <w:r w:rsidRPr="00F75AB7">
        <w:rPr>
          <w:sz w:val="21"/>
          <w:szCs w:val="21"/>
        </w:rPr>
        <w:t xml:space="preserve">The Wellbeing and Campus Activation </w:t>
      </w:r>
      <w:r w:rsidR="0003238D" w:rsidRPr="00F75AB7">
        <w:rPr>
          <w:sz w:val="21"/>
          <w:szCs w:val="21"/>
        </w:rPr>
        <w:t>Project</w:t>
      </w:r>
      <w:r w:rsidRPr="00F75AB7">
        <w:rPr>
          <w:sz w:val="21"/>
          <w:szCs w:val="21"/>
        </w:rPr>
        <w:t xml:space="preserve"> enables Flinders University to build a calendar of events and initiatives that help to foster a positive and dynamic workplace and campus culture for our </w:t>
      </w:r>
      <w:r w:rsidR="007B7348" w:rsidRPr="00F75AB7">
        <w:rPr>
          <w:sz w:val="21"/>
          <w:szCs w:val="21"/>
        </w:rPr>
        <w:t>university</w:t>
      </w:r>
      <w:r w:rsidRPr="00F75AB7">
        <w:rPr>
          <w:sz w:val="21"/>
          <w:szCs w:val="21"/>
        </w:rPr>
        <w:t xml:space="preserve"> community.</w:t>
      </w:r>
    </w:p>
    <w:p w14:paraId="70A2B08F" w14:textId="77777777" w:rsidR="007435A6" w:rsidRPr="00F75AB7" w:rsidRDefault="007435A6">
      <w:pPr>
        <w:rPr>
          <w:sz w:val="21"/>
          <w:szCs w:val="21"/>
        </w:rPr>
      </w:pPr>
    </w:p>
    <w:p w14:paraId="1E58C7F1" w14:textId="34A02463" w:rsidR="00603FE7" w:rsidRPr="00F75AB7" w:rsidRDefault="00603FE7">
      <w:pPr>
        <w:rPr>
          <w:sz w:val="21"/>
          <w:szCs w:val="21"/>
        </w:rPr>
      </w:pPr>
      <w:r w:rsidRPr="00F75AB7">
        <w:rPr>
          <w:sz w:val="21"/>
          <w:szCs w:val="21"/>
        </w:rPr>
        <w:t xml:space="preserve">The </w:t>
      </w:r>
      <w:r w:rsidR="0003238D" w:rsidRPr="00F75AB7">
        <w:rPr>
          <w:sz w:val="21"/>
          <w:szCs w:val="21"/>
        </w:rPr>
        <w:t>initiative</w:t>
      </w:r>
      <w:r w:rsidRPr="00F75AB7">
        <w:rPr>
          <w:sz w:val="21"/>
          <w:szCs w:val="21"/>
        </w:rPr>
        <w:t xml:space="preserve"> provides an opportunity for </w:t>
      </w:r>
      <w:r w:rsidR="00927AC0" w:rsidRPr="00F75AB7">
        <w:rPr>
          <w:sz w:val="21"/>
          <w:szCs w:val="21"/>
        </w:rPr>
        <w:t>C</w:t>
      </w:r>
      <w:r w:rsidRPr="00F75AB7">
        <w:rPr>
          <w:sz w:val="21"/>
          <w:szCs w:val="21"/>
        </w:rPr>
        <w:t xml:space="preserve">ollege and </w:t>
      </w:r>
      <w:r w:rsidR="00927AC0" w:rsidRPr="00F75AB7">
        <w:rPr>
          <w:sz w:val="21"/>
          <w:szCs w:val="21"/>
        </w:rPr>
        <w:t>P</w:t>
      </w:r>
      <w:r w:rsidRPr="00F75AB7">
        <w:rPr>
          <w:sz w:val="21"/>
          <w:szCs w:val="21"/>
        </w:rPr>
        <w:t xml:space="preserve">ortfolio areas to </w:t>
      </w:r>
      <w:r w:rsidR="00133059" w:rsidRPr="00F75AB7">
        <w:rPr>
          <w:sz w:val="21"/>
          <w:szCs w:val="21"/>
        </w:rPr>
        <w:t xml:space="preserve">submit applications for funding for events that promote </w:t>
      </w:r>
      <w:r w:rsidR="0003238D" w:rsidRPr="00F75AB7">
        <w:rPr>
          <w:sz w:val="21"/>
          <w:szCs w:val="21"/>
        </w:rPr>
        <w:t>wellbeing, inclusion, belonging, connection and a vibrant campus atmosphere.</w:t>
      </w:r>
    </w:p>
    <w:p w14:paraId="67FA5FB8" w14:textId="77777777" w:rsidR="00997FAB" w:rsidRPr="00F75AB7" w:rsidRDefault="00997FAB">
      <w:pPr>
        <w:rPr>
          <w:sz w:val="21"/>
          <w:szCs w:val="21"/>
        </w:rPr>
      </w:pPr>
    </w:p>
    <w:p w14:paraId="57E6039B" w14:textId="17C8E662" w:rsidR="00997FAB" w:rsidRPr="00F75AB7" w:rsidRDefault="00997FAB">
      <w:pPr>
        <w:rPr>
          <w:sz w:val="21"/>
          <w:szCs w:val="21"/>
        </w:rPr>
      </w:pPr>
      <w:r w:rsidRPr="00F75AB7">
        <w:rPr>
          <w:sz w:val="21"/>
          <w:szCs w:val="21"/>
        </w:rPr>
        <w:t xml:space="preserve">The Campus Activation </w:t>
      </w:r>
      <w:r w:rsidR="006819E8" w:rsidRPr="00F75AB7">
        <w:rPr>
          <w:sz w:val="21"/>
          <w:szCs w:val="21"/>
        </w:rPr>
        <w:t>Initiative</w:t>
      </w:r>
      <w:r w:rsidRPr="00F75AB7">
        <w:rPr>
          <w:sz w:val="21"/>
          <w:szCs w:val="21"/>
        </w:rPr>
        <w:t xml:space="preserve"> </w:t>
      </w:r>
      <w:r w:rsidR="00927AC0" w:rsidRPr="00F75AB7">
        <w:rPr>
          <w:sz w:val="21"/>
          <w:szCs w:val="21"/>
        </w:rPr>
        <w:t xml:space="preserve">also includes </w:t>
      </w:r>
      <w:r w:rsidRPr="00F75AB7">
        <w:rPr>
          <w:sz w:val="21"/>
          <w:szCs w:val="21"/>
        </w:rPr>
        <w:t>a range of centrally coordinated events including</w:t>
      </w:r>
      <w:r w:rsidR="00766F48" w:rsidRPr="00F75AB7">
        <w:rPr>
          <w:sz w:val="21"/>
          <w:szCs w:val="21"/>
        </w:rPr>
        <w:t>:</w:t>
      </w:r>
    </w:p>
    <w:p w14:paraId="4A54FD45" w14:textId="7E1097E9" w:rsidR="00997FAB" w:rsidRPr="00F75AB7" w:rsidRDefault="00CC4E56" w:rsidP="00997FAB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75AB7">
        <w:rPr>
          <w:sz w:val="21"/>
          <w:szCs w:val="21"/>
        </w:rPr>
        <w:t>International Women’s Day</w:t>
      </w:r>
      <w:r w:rsidR="00927AC0" w:rsidRPr="00F75AB7">
        <w:rPr>
          <w:sz w:val="21"/>
          <w:szCs w:val="21"/>
        </w:rPr>
        <w:t xml:space="preserve"> event</w:t>
      </w:r>
    </w:p>
    <w:p w14:paraId="0D2B6AB4" w14:textId="7107BCF2" w:rsidR="00CC4E56" w:rsidRPr="00F75AB7" w:rsidRDefault="00CC4E56" w:rsidP="00997FAB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R </w:t>
      </w:r>
      <w:proofErr w:type="gramStart"/>
      <w:r w:rsidRPr="00F75AB7">
        <w:rPr>
          <w:sz w:val="21"/>
          <w:szCs w:val="21"/>
        </w:rPr>
        <w:t>U</w:t>
      </w:r>
      <w:proofErr w:type="gramEnd"/>
      <w:r w:rsidRPr="00F75AB7">
        <w:rPr>
          <w:sz w:val="21"/>
          <w:szCs w:val="21"/>
        </w:rPr>
        <w:t xml:space="preserve"> OK? Da</w:t>
      </w:r>
      <w:r w:rsidR="00766F48" w:rsidRPr="00F75AB7">
        <w:rPr>
          <w:sz w:val="21"/>
          <w:szCs w:val="21"/>
        </w:rPr>
        <w:t>y</w:t>
      </w:r>
      <w:r w:rsidR="00927AC0" w:rsidRPr="00F75AB7">
        <w:rPr>
          <w:sz w:val="21"/>
          <w:szCs w:val="21"/>
        </w:rPr>
        <w:t xml:space="preserve"> event</w:t>
      </w:r>
    </w:p>
    <w:p w14:paraId="328DA5FB" w14:textId="2EB37819" w:rsidR="00997FAB" w:rsidRPr="00F75AB7" w:rsidRDefault="00CC4E56" w:rsidP="00997FAB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75AB7">
        <w:rPr>
          <w:sz w:val="21"/>
          <w:szCs w:val="21"/>
        </w:rPr>
        <w:t>Staff end of year event.</w:t>
      </w:r>
    </w:p>
    <w:p w14:paraId="3A0960B3" w14:textId="77777777" w:rsidR="00766F48" w:rsidRDefault="00766F48" w:rsidP="00766F48">
      <w:pPr>
        <w:rPr>
          <w:sz w:val="20"/>
          <w:szCs w:val="20"/>
        </w:rPr>
      </w:pPr>
    </w:p>
    <w:p w14:paraId="7BFFFAED" w14:textId="4B280F26" w:rsidR="008C731D" w:rsidRPr="00F75AB7" w:rsidRDefault="002850D1" w:rsidP="008C731D">
      <w:pPr>
        <w:shd w:val="clear" w:color="auto" w:fill="FFD300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 xml:space="preserve">2. </w:t>
      </w:r>
      <w:r w:rsidR="008C731D" w:rsidRPr="00F75AB7">
        <w:rPr>
          <w:b/>
          <w:bCs/>
          <w:color w:val="153D63" w:themeColor="text2" w:themeTint="E6"/>
        </w:rPr>
        <w:t>Funding</w:t>
      </w:r>
    </w:p>
    <w:p w14:paraId="50471B0A" w14:textId="77777777" w:rsidR="007E1B75" w:rsidRDefault="007E1B75" w:rsidP="008C731D">
      <w:pPr>
        <w:rPr>
          <w:sz w:val="20"/>
          <w:szCs w:val="20"/>
        </w:rPr>
      </w:pPr>
    </w:p>
    <w:p w14:paraId="274485D0" w14:textId="4C375E6F" w:rsidR="00F0101E" w:rsidRPr="00F75AB7" w:rsidRDefault="006B3825" w:rsidP="008C731D">
      <w:pPr>
        <w:rPr>
          <w:sz w:val="21"/>
          <w:szCs w:val="21"/>
        </w:rPr>
      </w:pPr>
      <w:r w:rsidRPr="00F75AB7">
        <w:rPr>
          <w:sz w:val="21"/>
          <w:szCs w:val="21"/>
        </w:rPr>
        <w:t xml:space="preserve">College and Portfolio areas can </w:t>
      </w:r>
      <w:proofErr w:type="gramStart"/>
      <w:r w:rsidRPr="00F75AB7">
        <w:rPr>
          <w:sz w:val="21"/>
          <w:szCs w:val="21"/>
        </w:rPr>
        <w:t>submit an application</w:t>
      </w:r>
      <w:proofErr w:type="gramEnd"/>
      <w:r w:rsidRPr="00F75AB7">
        <w:rPr>
          <w:sz w:val="21"/>
          <w:szCs w:val="21"/>
        </w:rPr>
        <w:t xml:space="preserve"> for up to $7,500 </w:t>
      </w:r>
      <w:r w:rsidR="000E4FE0" w:rsidRPr="00F75AB7">
        <w:rPr>
          <w:sz w:val="21"/>
          <w:szCs w:val="21"/>
        </w:rPr>
        <w:t xml:space="preserve">to support their proposed activity. </w:t>
      </w:r>
    </w:p>
    <w:p w14:paraId="2790ADB5" w14:textId="77777777" w:rsidR="00F0101E" w:rsidRPr="00F75AB7" w:rsidRDefault="00F0101E" w:rsidP="008C731D">
      <w:pPr>
        <w:rPr>
          <w:sz w:val="21"/>
          <w:szCs w:val="21"/>
        </w:rPr>
      </w:pPr>
    </w:p>
    <w:p w14:paraId="0EB5CF8C" w14:textId="70D57C97" w:rsidR="008C731D" w:rsidRPr="00F75AB7" w:rsidRDefault="000E4FE0">
      <w:pPr>
        <w:rPr>
          <w:sz w:val="21"/>
          <w:szCs w:val="21"/>
        </w:rPr>
      </w:pPr>
      <w:r w:rsidRPr="00F75AB7">
        <w:rPr>
          <w:sz w:val="21"/>
          <w:szCs w:val="21"/>
        </w:rPr>
        <w:t xml:space="preserve">Refer to the </w:t>
      </w:r>
      <w:r w:rsidR="00716FC8" w:rsidRPr="00F75AB7">
        <w:rPr>
          <w:b/>
          <w:bCs/>
          <w:sz w:val="21"/>
          <w:szCs w:val="21"/>
        </w:rPr>
        <w:t>Eligibility and Conditions, and Eligible</w:t>
      </w:r>
      <w:r w:rsidR="0076589D" w:rsidRPr="00F75AB7">
        <w:rPr>
          <w:b/>
          <w:bCs/>
          <w:sz w:val="21"/>
          <w:szCs w:val="21"/>
        </w:rPr>
        <w:t xml:space="preserve"> </w:t>
      </w:r>
      <w:r w:rsidR="002C6AF9" w:rsidRPr="00F75AB7">
        <w:rPr>
          <w:b/>
          <w:bCs/>
          <w:sz w:val="21"/>
          <w:szCs w:val="21"/>
        </w:rPr>
        <w:t>Activities</w:t>
      </w:r>
      <w:r w:rsidR="0076589D" w:rsidRPr="00F75AB7">
        <w:rPr>
          <w:sz w:val="21"/>
          <w:szCs w:val="21"/>
        </w:rPr>
        <w:t xml:space="preserve"> </w:t>
      </w:r>
      <w:r w:rsidR="00716FC8" w:rsidRPr="00F75AB7">
        <w:rPr>
          <w:sz w:val="21"/>
          <w:szCs w:val="21"/>
        </w:rPr>
        <w:t xml:space="preserve">sections </w:t>
      </w:r>
      <w:r w:rsidR="0076589D" w:rsidRPr="00F75AB7">
        <w:rPr>
          <w:sz w:val="21"/>
          <w:szCs w:val="21"/>
        </w:rPr>
        <w:t xml:space="preserve">to ensure </w:t>
      </w:r>
      <w:r w:rsidR="00F0101E" w:rsidRPr="00F75AB7">
        <w:rPr>
          <w:sz w:val="21"/>
          <w:szCs w:val="21"/>
        </w:rPr>
        <w:t xml:space="preserve">the proposed </w:t>
      </w:r>
      <w:r w:rsidR="00716FC8" w:rsidRPr="00F75AB7">
        <w:rPr>
          <w:sz w:val="21"/>
          <w:szCs w:val="21"/>
        </w:rPr>
        <w:t xml:space="preserve">events </w:t>
      </w:r>
      <w:r w:rsidR="00F0101E" w:rsidRPr="00F75AB7">
        <w:rPr>
          <w:sz w:val="21"/>
          <w:szCs w:val="21"/>
        </w:rPr>
        <w:t>meet the funding criteria.</w:t>
      </w:r>
    </w:p>
    <w:p w14:paraId="2F3AC0B7" w14:textId="77777777" w:rsidR="008C731D" w:rsidRPr="00452FE2" w:rsidRDefault="008C731D">
      <w:pPr>
        <w:rPr>
          <w:sz w:val="20"/>
          <w:szCs w:val="20"/>
        </w:rPr>
      </w:pPr>
    </w:p>
    <w:p w14:paraId="7041917A" w14:textId="39B0ABF0" w:rsidR="00872878" w:rsidRPr="00F75AB7" w:rsidRDefault="002850D1" w:rsidP="005E184A">
      <w:pPr>
        <w:shd w:val="clear" w:color="auto" w:fill="FFD300"/>
        <w:rPr>
          <w:b/>
          <w:bCs/>
          <w:color w:val="153D63" w:themeColor="text2" w:themeTint="E6"/>
        </w:rPr>
      </w:pPr>
      <w:r w:rsidRPr="00F75AB7">
        <w:rPr>
          <w:b/>
          <w:bCs/>
          <w:color w:val="153D63" w:themeColor="text2" w:themeTint="E6"/>
        </w:rPr>
        <w:t xml:space="preserve">3. </w:t>
      </w:r>
      <w:r w:rsidR="0099400F" w:rsidRPr="00F75AB7">
        <w:rPr>
          <w:b/>
          <w:bCs/>
          <w:color w:val="153D63" w:themeColor="text2" w:themeTint="E6"/>
        </w:rPr>
        <w:t>Eligibility</w:t>
      </w:r>
      <w:r w:rsidR="00C03BEA" w:rsidRPr="00F75AB7">
        <w:rPr>
          <w:b/>
          <w:bCs/>
          <w:color w:val="153D63" w:themeColor="text2" w:themeTint="E6"/>
        </w:rPr>
        <w:t xml:space="preserve"> and Conditions</w:t>
      </w:r>
    </w:p>
    <w:p w14:paraId="5E9F55AF" w14:textId="77777777" w:rsidR="0029158A" w:rsidRDefault="0029158A">
      <w:pPr>
        <w:rPr>
          <w:sz w:val="20"/>
          <w:szCs w:val="20"/>
        </w:rPr>
      </w:pPr>
    </w:p>
    <w:p w14:paraId="6BD57B80" w14:textId="7DAFDC32" w:rsidR="003F2071" w:rsidRPr="00F75AB7" w:rsidRDefault="00CA187C">
      <w:r w:rsidRPr="00F75AB7">
        <w:t>Applications will be considered from all business areas</w:t>
      </w:r>
      <w:r w:rsidR="003F2071" w:rsidRPr="00F75AB7">
        <w:t xml:space="preserve">. </w:t>
      </w:r>
    </w:p>
    <w:p w14:paraId="46C30374" w14:textId="77777777" w:rsidR="003F2071" w:rsidRPr="00F75AB7" w:rsidRDefault="003F2071"/>
    <w:p w14:paraId="3996EEFC" w14:textId="77EFD4C8" w:rsidR="00F0101E" w:rsidRPr="00F75AB7" w:rsidRDefault="00F0101E">
      <w:pPr>
        <w:rPr>
          <w:sz w:val="21"/>
          <w:szCs w:val="21"/>
        </w:rPr>
      </w:pPr>
      <w:r w:rsidRPr="00F75AB7">
        <w:rPr>
          <w:sz w:val="21"/>
          <w:szCs w:val="21"/>
        </w:rPr>
        <w:t>The following eligibility criteria apply for</w:t>
      </w:r>
      <w:r w:rsidR="00A764D6" w:rsidRPr="00F75AB7">
        <w:rPr>
          <w:sz w:val="21"/>
          <w:szCs w:val="21"/>
        </w:rPr>
        <w:t xml:space="preserve"> 2025 applications:</w:t>
      </w:r>
    </w:p>
    <w:p w14:paraId="27B2AE68" w14:textId="6D5F506F" w:rsidR="00A764D6" w:rsidRPr="00F75AB7" w:rsidRDefault="0029158A" w:rsidP="00A764D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75AB7">
        <w:rPr>
          <w:sz w:val="21"/>
          <w:szCs w:val="21"/>
        </w:rPr>
        <w:t>The e</w:t>
      </w:r>
      <w:r w:rsidR="00A764D6" w:rsidRPr="00F75AB7">
        <w:rPr>
          <w:sz w:val="21"/>
          <w:szCs w:val="21"/>
        </w:rPr>
        <w:t xml:space="preserve">vent must occur between </w:t>
      </w:r>
      <w:r w:rsidR="00C32D8F" w:rsidRPr="00F75AB7">
        <w:rPr>
          <w:sz w:val="21"/>
          <w:szCs w:val="21"/>
        </w:rPr>
        <w:t xml:space="preserve">3 </w:t>
      </w:r>
      <w:r w:rsidR="00A764D6" w:rsidRPr="00F75AB7">
        <w:rPr>
          <w:sz w:val="21"/>
          <w:szCs w:val="21"/>
        </w:rPr>
        <w:t xml:space="preserve">March 2025 and </w:t>
      </w:r>
      <w:r w:rsidR="00405842" w:rsidRPr="00F75AB7">
        <w:rPr>
          <w:sz w:val="21"/>
          <w:szCs w:val="21"/>
        </w:rPr>
        <w:t xml:space="preserve">10 October </w:t>
      </w:r>
      <w:r w:rsidR="00A764D6" w:rsidRPr="00F75AB7">
        <w:rPr>
          <w:sz w:val="21"/>
          <w:szCs w:val="21"/>
        </w:rPr>
        <w:t>2025</w:t>
      </w:r>
    </w:p>
    <w:p w14:paraId="42EB97FB" w14:textId="6640A1DD" w:rsidR="00A764D6" w:rsidRPr="00F75AB7" w:rsidRDefault="00A764D6" w:rsidP="00A764D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The target audience is </w:t>
      </w:r>
      <w:r w:rsidR="00C32D8F" w:rsidRPr="00F75AB7">
        <w:rPr>
          <w:sz w:val="21"/>
          <w:szCs w:val="21"/>
        </w:rPr>
        <w:t xml:space="preserve">primarily </w:t>
      </w:r>
      <w:r w:rsidRPr="00F75AB7">
        <w:rPr>
          <w:sz w:val="21"/>
          <w:szCs w:val="21"/>
        </w:rPr>
        <w:t>Flinders staff</w:t>
      </w:r>
      <w:r w:rsidR="00C32D8F" w:rsidRPr="00F75AB7">
        <w:rPr>
          <w:sz w:val="21"/>
          <w:szCs w:val="21"/>
        </w:rPr>
        <w:t>, with s</w:t>
      </w:r>
      <w:r w:rsidRPr="00F75AB7">
        <w:rPr>
          <w:sz w:val="21"/>
          <w:szCs w:val="21"/>
        </w:rPr>
        <w:t xml:space="preserve">tudents </w:t>
      </w:r>
      <w:r w:rsidR="00C32D8F" w:rsidRPr="00F75AB7">
        <w:rPr>
          <w:sz w:val="21"/>
          <w:szCs w:val="21"/>
        </w:rPr>
        <w:t xml:space="preserve">able to </w:t>
      </w:r>
      <w:r w:rsidRPr="00F75AB7">
        <w:rPr>
          <w:sz w:val="21"/>
          <w:szCs w:val="21"/>
        </w:rPr>
        <w:t xml:space="preserve">attend </w:t>
      </w:r>
      <w:r w:rsidR="00987A8E" w:rsidRPr="00F75AB7">
        <w:rPr>
          <w:sz w:val="21"/>
          <w:szCs w:val="21"/>
        </w:rPr>
        <w:t>where appropriate</w:t>
      </w:r>
      <w:r w:rsidR="00C32D8F" w:rsidRPr="00F75AB7">
        <w:rPr>
          <w:sz w:val="21"/>
          <w:szCs w:val="21"/>
        </w:rPr>
        <w:t>.</w:t>
      </w:r>
    </w:p>
    <w:p w14:paraId="055DE559" w14:textId="77777777" w:rsidR="00C03BEA" w:rsidRPr="00F75AB7" w:rsidRDefault="00987A8E" w:rsidP="00C03BEA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Each application must be endorsed by the relevant College Vice President and Executive Dean, or </w:t>
      </w:r>
      <w:r w:rsidR="00CA187C" w:rsidRPr="00F75AB7">
        <w:rPr>
          <w:sz w:val="21"/>
          <w:szCs w:val="21"/>
        </w:rPr>
        <w:t>member of the Senior Executive Team</w:t>
      </w:r>
      <w:r w:rsidR="003B62F3" w:rsidRPr="00F75AB7">
        <w:rPr>
          <w:sz w:val="21"/>
          <w:szCs w:val="21"/>
        </w:rPr>
        <w:t xml:space="preserve"> (SET)</w:t>
      </w:r>
      <w:r w:rsidR="00C03BEA" w:rsidRPr="00F75AB7">
        <w:rPr>
          <w:sz w:val="21"/>
          <w:szCs w:val="21"/>
        </w:rPr>
        <w:t>.</w:t>
      </w:r>
    </w:p>
    <w:p w14:paraId="5279D895" w14:textId="77777777" w:rsidR="00C03BEA" w:rsidRPr="00F75AB7" w:rsidRDefault="00C03BEA" w:rsidP="002A0BC4">
      <w:pPr>
        <w:rPr>
          <w:sz w:val="21"/>
          <w:szCs w:val="21"/>
        </w:rPr>
      </w:pPr>
    </w:p>
    <w:p w14:paraId="55A1CF2A" w14:textId="77777777" w:rsidR="002A0BC4" w:rsidRPr="00F75AB7" w:rsidRDefault="002A0BC4" w:rsidP="002A0BC4">
      <w:pPr>
        <w:rPr>
          <w:sz w:val="21"/>
          <w:szCs w:val="21"/>
        </w:rPr>
      </w:pPr>
      <w:r w:rsidRPr="00F75AB7">
        <w:rPr>
          <w:sz w:val="21"/>
          <w:szCs w:val="21"/>
        </w:rPr>
        <w:t>All successful applicants will be required to:</w:t>
      </w:r>
    </w:p>
    <w:p w14:paraId="3B956762" w14:textId="112B972F" w:rsidR="002A0BC4" w:rsidRPr="00F75AB7" w:rsidRDefault="002A0BC4" w:rsidP="002A0BC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Promote the proposed activity in a minimum of one (1) Flinders in Touch </w:t>
      </w:r>
      <w:r w:rsidR="00F57663" w:rsidRPr="00F75AB7">
        <w:rPr>
          <w:sz w:val="21"/>
          <w:szCs w:val="21"/>
        </w:rPr>
        <w:t xml:space="preserve">edition, </w:t>
      </w:r>
      <w:r w:rsidR="00585EB1">
        <w:rPr>
          <w:sz w:val="21"/>
          <w:szCs w:val="21"/>
        </w:rPr>
        <w:t xml:space="preserve">referencing </w:t>
      </w:r>
      <w:r w:rsidR="00CB0D48" w:rsidRPr="00F75AB7">
        <w:rPr>
          <w:sz w:val="21"/>
          <w:szCs w:val="21"/>
        </w:rPr>
        <w:t>campus activation</w:t>
      </w:r>
    </w:p>
    <w:p w14:paraId="18513DB1" w14:textId="33C36E92" w:rsidR="00262803" w:rsidRPr="00F75AB7" w:rsidRDefault="002A0BC4" w:rsidP="0026280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Provide details </w:t>
      </w:r>
      <w:r w:rsidR="0088701C" w:rsidRPr="00F75AB7">
        <w:rPr>
          <w:sz w:val="21"/>
          <w:szCs w:val="21"/>
        </w:rPr>
        <w:t xml:space="preserve">of your event </w:t>
      </w:r>
      <w:r w:rsidR="000B13E0" w:rsidRPr="00F75AB7">
        <w:rPr>
          <w:sz w:val="21"/>
          <w:szCs w:val="21"/>
        </w:rPr>
        <w:t xml:space="preserve">ahead of time </w:t>
      </w:r>
      <w:r w:rsidR="00DC5F90" w:rsidRPr="00F75AB7">
        <w:rPr>
          <w:sz w:val="21"/>
          <w:szCs w:val="21"/>
        </w:rPr>
        <w:t>for promotion in</w:t>
      </w:r>
      <w:r w:rsidR="000B13E0" w:rsidRPr="00F75AB7">
        <w:rPr>
          <w:sz w:val="21"/>
          <w:szCs w:val="21"/>
        </w:rPr>
        <w:t xml:space="preserve"> the monthly</w:t>
      </w:r>
      <w:r w:rsidRPr="00F75AB7">
        <w:rPr>
          <w:sz w:val="21"/>
          <w:szCs w:val="21"/>
        </w:rPr>
        <w:t xml:space="preserve"> Thriving@Flinders newsletter</w:t>
      </w:r>
      <w:r w:rsidR="00262803" w:rsidRPr="00F75AB7">
        <w:rPr>
          <w:sz w:val="21"/>
          <w:szCs w:val="21"/>
        </w:rPr>
        <w:t xml:space="preserve"> by sending to:</w:t>
      </w:r>
      <w:r w:rsidR="00A43FD8" w:rsidRPr="00F75AB7">
        <w:rPr>
          <w:sz w:val="21"/>
          <w:szCs w:val="21"/>
        </w:rPr>
        <w:t xml:space="preserve"> </w:t>
      </w:r>
      <w:hyperlink r:id="rId11" w:history="1">
        <w:r w:rsidR="00A43FD8" w:rsidRPr="00F75AB7">
          <w:rPr>
            <w:rStyle w:val="Hyperlink"/>
            <w:sz w:val="21"/>
            <w:szCs w:val="21"/>
          </w:rPr>
          <w:t>Thriving@flinders.edu.au</w:t>
        </w:r>
      </w:hyperlink>
    </w:p>
    <w:p w14:paraId="77E48F32" w14:textId="71E3C28E" w:rsidR="002A0BC4" w:rsidRPr="00F75AB7" w:rsidRDefault="002A0BC4" w:rsidP="0026280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Use </w:t>
      </w:r>
      <w:r w:rsidR="0083672A" w:rsidRPr="00F75AB7">
        <w:rPr>
          <w:sz w:val="21"/>
          <w:szCs w:val="21"/>
        </w:rPr>
        <w:t>Eventbrite</w:t>
      </w:r>
      <w:r w:rsidRPr="00F75AB7">
        <w:rPr>
          <w:sz w:val="21"/>
          <w:szCs w:val="21"/>
        </w:rPr>
        <w:t xml:space="preserve"> for any events which require advance registration for the purpose of </w:t>
      </w:r>
      <w:r w:rsidR="00262803" w:rsidRPr="00F75AB7">
        <w:rPr>
          <w:sz w:val="21"/>
          <w:szCs w:val="21"/>
        </w:rPr>
        <w:t xml:space="preserve">providing uptake </w:t>
      </w:r>
      <w:r w:rsidR="0083672A" w:rsidRPr="00F75AB7">
        <w:rPr>
          <w:sz w:val="21"/>
          <w:szCs w:val="21"/>
        </w:rPr>
        <w:t>statistics</w:t>
      </w:r>
    </w:p>
    <w:p w14:paraId="16566588" w14:textId="49ABA923" w:rsidR="002A0BC4" w:rsidRPr="00F75AB7" w:rsidRDefault="002A0BC4" w:rsidP="002A0BC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Identify </w:t>
      </w:r>
      <w:r w:rsidR="00EC49B8" w:rsidRPr="00F75AB7">
        <w:rPr>
          <w:sz w:val="21"/>
          <w:szCs w:val="21"/>
        </w:rPr>
        <w:t xml:space="preserve">other </w:t>
      </w:r>
      <w:r w:rsidRPr="00F75AB7">
        <w:rPr>
          <w:sz w:val="21"/>
          <w:szCs w:val="21"/>
        </w:rPr>
        <w:t>mechanisms to monitor uptake of the event for reporting purposes</w:t>
      </w:r>
      <w:r w:rsidR="00EC49B8" w:rsidRPr="00F75AB7">
        <w:rPr>
          <w:sz w:val="21"/>
          <w:szCs w:val="21"/>
        </w:rPr>
        <w:t xml:space="preserve"> if required</w:t>
      </w:r>
    </w:p>
    <w:p w14:paraId="0B81C955" w14:textId="59847EC0" w:rsidR="002A0BC4" w:rsidRPr="00F75AB7" w:rsidRDefault="002A0BC4" w:rsidP="002A0BC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Ensure photos are taken at the event to </w:t>
      </w:r>
      <w:r w:rsidR="0088701C" w:rsidRPr="00F75AB7">
        <w:rPr>
          <w:sz w:val="21"/>
          <w:szCs w:val="21"/>
        </w:rPr>
        <w:t xml:space="preserve">showcase in Thriving@Flinders post </w:t>
      </w:r>
      <w:r w:rsidR="006F11C0" w:rsidRPr="00F75AB7">
        <w:rPr>
          <w:sz w:val="21"/>
          <w:szCs w:val="21"/>
        </w:rPr>
        <w:t xml:space="preserve">your </w:t>
      </w:r>
      <w:r w:rsidR="0088701C" w:rsidRPr="00F75AB7">
        <w:rPr>
          <w:sz w:val="21"/>
          <w:szCs w:val="21"/>
        </w:rPr>
        <w:t>activity</w:t>
      </w:r>
    </w:p>
    <w:p w14:paraId="0D157AD4" w14:textId="46E5959E" w:rsidR="002A0BC4" w:rsidRPr="00F75AB7" w:rsidRDefault="002A0BC4" w:rsidP="004A638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F75AB7">
        <w:rPr>
          <w:sz w:val="21"/>
          <w:szCs w:val="21"/>
        </w:rPr>
        <w:t>Reconcile receipts within four (4) weeks of the event, and provide relevant receipts to the Associate Director, Organisational Development and Diversity</w:t>
      </w:r>
      <w:r w:rsidR="0029289C" w:rsidRPr="00F75AB7">
        <w:rPr>
          <w:sz w:val="21"/>
          <w:szCs w:val="21"/>
        </w:rPr>
        <w:t xml:space="preserve">. Please note: Payment for the event will initially come from the event organiser’s area, and post event </w:t>
      </w:r>
      <w:r w:rsidR="004A6381" w:rsidRPr="00F75AB7">
        <w:rPr>
          <w:sz w:val="21"/>
          <w:szCs w:val="21"/>
        </w:rPr>
        <w:t xml:space="preserve">and submission of receipts, a journal transfer for </w:t>
      </w:r>
      <w:r w:rsidR="0029289C" w:rsidRPr="00F75AB7">
        <w:rPr>
          <w:sz w:val="21"/>
          <w:szCs w:val="21"/>
        </w:rPr>
        <w:t xml:space="preserve">approved funds </w:t>
      </w:r>
      <w:r w:rsidR="004A6381" w:rsidRPr="00F75AB7">
        <w:rPr>
          <w:sz w:val="21"/>
          <w:szCs w:val="21"/>
        </w:rPr>
        <w:t>can occur</w:t>
      </w:r>
    </w:p>
    <w:p w14:paraId="0C15CC4B" w14:textId="383C8337" w:rsidR="002A0BC4" w:rsidRPr="00F75AB7" w:rsidRDefault="002A0BC4" w:rsidP="002A0BC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F75AB7">
        <w:rPr>
          <w:sz w:val="21"/>
          <w:szCs w:val="21"/>
        </w:rPr>
        <w:t>Notify the Associate Director, Organisational Development and Diversity as soon as possible of any changes to the event.</w:t>
      </w:r>
      <w:r w:rsidR="00B970AE" w:rsidRPr="00F75AB7">
        <w:rPr>
          <w:sz w:val="21"/>
          <w:szCs w:val="21"/>
        </w:rPr>
        <w:t xml:space="preserve"> </w:t>
      </w:r>
      <w:r w:rsidR="00AB46AC" w:rsidRPr="00F75AB7">
        <w:rPr>
          <w:sz w:val="21"/>
          <w:szCs w:val="21"/>
        </w:rPr>
        <w:t>C</w:t>
      </w:r>
      <w:r w:rsidR="00B970AE" w:rsidRPr="00F75AB7">
        <w:rPr>
          <w:sz w:val="21"/>
          <w:szCs w:val="21"/>
        </w:rPr>
        <w:t>hanges to dates</w:t>
      </w:r>
      <w:r w:rsidR="00AB46AC" w:rsidRPr="00F75AB7">
        <w:rPr>
          <w:sz w:val="21"/>
          <w:szCs w:val="21"/>
        </w:rPr>
        <w:t xml:space="preserve">, scope </w:t>
      </w:r>
      <w:r w:rsidR="00B970AE" w:rsidRPr="00F75AB7">
        <w:rPr>
          <w:sz w:val="21"/>
          <w:szCs w:val="21"/>
        </w:rPr>
        <w:t>or event structure may require a new application.</w:t>
      </w:r>
    </w:p>
    <w:p w14:paraId="0C2B7387" w14:textId="77777777" w:rsidR="002A0BC4" w:rsidRPr="003D3374" w:rsidRDefault="002A0BC4" w:rsidP="00F75AB7">
      <w:pPr>
        <w:pStyle w:val="ListParagraph"/>
      </w:pPr>
    </w:p>
    <w:p w14:paraId="5C00D601" w14:textId="78B567B5" w:rsidR="00EF419C" w:rsidRPr="00F75AB7" w:rsidRDefault="00997A13" w:rsidP="005E184A">
      <w:pPr>
        <w:shd w:val="clear" w:color="auto" w:fill="FFD300"/>
        <w:rPr>
          <w:b/>
          <w:bCs/>
          <w:color w:val="153D63" w:themeColor="text2" w:themeTint="E6"/>
        </w:rPr>
      </w:pPr>
      <w:r w:rsidRPr="00F75AB7">
        <w:rPr>
          <w:b/>
          <w:bCs/>
          <w:color w:val="153D63" w:themeColor="text2" w:themeTint="E6"/>
        </w:rPr>
        <w:t xml:space="preserve">4. </w:t>
      </w:r>
      <w:r w:rsidR="00EF419C" w:rsidRPr="00F75AB7">
        <w:rPr>
          <w:b/>
          <w:bCs/>
          <w:color w:val="153D63" w:themeColor="text2" w:themeTint="E6"/>
        </w:rPr>
        <w:t>Eligible Activities</w:t>
      </w:r>
    </w:p>
    <w:p w14:paraId="1D92B9BF" w14:textId="77777777" w:rsidR="00C715F4" w:rsidRDefault="00C715F4">
      <w:pPr>
        <w:rPr>
          <w:sz w:val="20"/>
          <w:szCs w:val="20"/>
        </w:rPr>
      </w:pPr>
    </w:p>
    <w:p w14:paraId="54E26F79" w14:textId="36D06788" w:rsidR="008E55E0" w:rsidRPr="00F75AB7" w:rsidRDefault="008E55E0">
      <w:pPr>
        <w:rPr>
          <w:sz w:val="21"/>
          <w:szCs w:val="21"/>
        </w:rPr>
      </w:pPr>
      <w:r w:rsidRPr="00F75AB7">
        <w:rPr>
          <w:sz w:val="21"/>
          <w:szCs w:val="21"/>
        </w:rPr>
        <w:t>Campus Activations funds may be used for a variety of activities inclu</w:t>
      </w:r>
      <w:r w:rsidR="00335936" w:rsidRPr="00F75AB7">
        <w:rPr>
          <w:sz w:val="21"/>
          <w:szCs w:val="21"/>
        </w:rPr>
        <w:t>ding</w:t>
      </w:r>
      <w:r w:rsidR="00C715F4" w:rsidRPr="00F75AB7">
        <w:rPr>
          <w:sz w:val="21"/>
          <w:szCs w:val="21"/>
        </w:rPr>
        <w:t>,</w:t>
      </w:r>
      <w:r w:rsidR="00335936" w:rsidRPr="00F75AB7">
        <w:rPr>
          <w:sz w:val="21"/>
          <w:szCs w:val="21"/>
        </w:rPr>
        <w:t xml:space="preserve"> but not limited to:</w:t>
      </w:r>
    </w:p>
    <w:p w14:paraId="6CCF981E" w14:textId="1A2E325D" w:rsidR="00335936" w:rsidRPr="00F75AB7" w:rsidRDefault="00C05CB4" w:rsidP="003359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>Catering</w:t>
      </w:r>
    </w:p>
    <w:p w14:paraId="5E679D8C" w14:textId="25B6F08D" w:rsidR="00C05CB4" w:rsidRDefault="005467B9" w:rsidP="003359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>Entertainment hire</w:t>
      </w:r>
    </w:p>
    <w:p w14:paraId="67725889" w14:textId="11EEAD55" w:rsidR="00304224" w:rsidRPr="00F75AB7" w:rsidRDefault="00304224" w:rsidP="00335936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Guest speakers</w:t>
      </w:r>
    </w:p>
    <w:p w14:paraId="3D0BBB87" w14:textId="5A7DA2B5" w:rsidR="005467B9" w:rsidRPr="00F75AB7" w:rsidRDefault="002C6AF9" w:rsidP="0033593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>Welcome to Country costs</w:t>
      </w:r>
      <w:r w:rsidR="00726DCF" w:rsidRPr="00F75AB7">
        <w:rPr>
          <w:sz w:val="21"/>
          <w:szCs w:val="21"/>
        </w:rPr>
        <w:t>.</w:t>
      </w:r>
    </w:p>
    <w:p w14:paraId="08D274B8" w14:textId="77777777" w:rsidR="00EF419C" w:rsidRPr="00F75AB7" w:rsidRDefault="00EF419C">
      <w:pPr>
        <w:rPr>
          <w:sz w:val="21"/>
          <w:szCs w:val="21"/>
        </w:rPr>
      </w:pPr>
    </w:p>
    <w:p w14:paraId="23958894" w14:textId="2A4CC429" w:rsidR="005317EC" w:rsidRPr="00F75AB7" w:rsidRDefault="005317EC">
      <w:pPr>
        <w:rPr>
          <w:sz w:val="21"/>
          <w:szCs w:val="21"/>
        </w:rPr>
      </w:pPr>
      <w:r w:rsidRPr="00F75AB7">
        <w:rPr>
          <w:sz w:val="21"/>
          <w:szCs w:val="21"/>
        </w:rPr>
        <w:t>The Campus Activation funds may not be used for the following activities and/or expenses:</w:t>
      </w:r>
    </w:p>
    <w:p w14:paraId="5D47FB4F" w14:textId="2F6E1BB2" w:rsidR="005317EC" w:rsidRPr="00F75AB7" w:rsidRDefault="00D60A13" w:rsidP="005317E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>Payment of casual staff</w:t>
      </w:r>
    </w:p>
    <w:p w14:paraId="66B36E47" w14:textId="70FEB91E" w:rsidR="00D60A13" w:rsidRPr="00F75AB7" w:rsidRDefault="00D60A13" w:rsidP="002C6AF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>Alcohol</w:t>
      </w:r>
      <w:r w:rsidR="002C6AF9" w:rsidRPr="00F75AB7">
        <w:rPr>
          <w:sz w:val="21"/>
          <w:szCs w:val="21"/>
        </w:rPr>
        <w:t>.</w:t>
      </w:r>
    </w:p>
    <w:p w14:paraId="756179E1" w14:textId="77777777" w:rsidR="005317EC" w:rsidRPr="00452FE2" w:rsidRDefault="005317EC">
      <w:pPr>
        <w:rPr>
          <w:sz w:val="20"/>
          <w:szCs w:val="20"/>
        </w:rPr>
      </w:pPr>
    </w:p>
    <w:p w14:paraId="297A9DEE" w14:textId="57FD09FE" w:rsidR="0099400F" w:rsidRPr="00F75AB7" w:rsidRDefault="00997A13" w:rsidP="005E184A">
      <w:pPr>
        <w:shd w:val="clear" w:color="auto" w:fill="FFD300"/>
        <w:rPr>
          <w:b/>
          <w:bCs/>
          <w:color w:val="153D63" w:themeColor="text2" w:themeTint="E6"/>
        </w:rPr>
      </w:pPr>
      <w:r w:rsidRPr="00F75AB7">
        <w:rPr>
          <w:b/>
          <w:bCs/>
          <w:color w:val="153D63" w:themeColor="text2" w:themeTint="E6"/>
        </w:rPr>
        <w:t xml:space="preserve">5. </w:t>
      </w:r>
      <w:r w:rsidR="0099400F" w:rsidRPr="00F75AB7">
        <w:rPr>
          <w:b/>
          <w:bCs/>
          <w:color w:val="153D63" w:themeColor="text2" w:themeTint="E6"/>
        </w:rPr>
        <w:t>Application Process</w:t>
      </w:r>
    </w:p>
    <w:p w14:paraId="7272166F" w14:textId="77777777" w:rsidR="00C715F4" w:rsidRDefault="00C715F4">
      <w:pPr>
        <w:rPr>
          <w:sz w:val="20"/>
          <w:szCs w:val="20"/>
        </w:rPr>
      </w:pPr>
    </w:p>
    <w:p w14:paraId="0697EB09" w14:textId="1AD4D813" w:rsidR="003F2071" w:rsidRPr="00F75AB7" w:rsidRDefault="003F2071">
      <w:pPr>
        <w:rPr>
          <w:sz w:val="21"/>
          <w:szCs w:val="21"/>
        </w:rPr>
      </w:pPr>
      <w:r w:rsidRPr="00F75AB7">
        <w:rPr>
          <w:sz w:val="21"/>
          <w:szCs w:val="21"/>
        </w:rPr>
        <w:t>T</w:t>
      </w:r>
      <w:r w:rsidR="003D384D" w:rsidRPr="00F75AB7">
        <w:rPr>
          <w:sz w:val="21"/>
          <w:szCs w:val="21"/>
        </w:rPr>
        <w:t>o apply for funding through the 2025 Campus Activation Initiative:</w:t>
      </w:r>
    </w:p>
    <w:p w14:paraId="4CEF1A7B" w14:textId="23DB8D75" w:rsidR="007744C6" w:rsidRPr="00F75AB7" w:rsidRDefault="003D384D" w:rsidP="003D384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The application form must be completed and submitted to </w:t>
      </w:r>
      <w:hyperlink r:id="rId12" w:history="1">
        <w:r w:rsidR="003B62F3" w:rsidRPr="00F75AB7">
          <w:rPr>
            <w:rStyle w:val="Hyperlink"/>
            <w:sz w:val="21"/>
            <w:szCs w:val="21"/>
          </w:rPr>
          <w:t>thriving@flinders.edu.au</w:t>
        </w:r>
      </w:hyperlink>
      <w:r w:rsidR="003B62F3" w:rsidRPr="00F75AB7">
        <w:rPr>
          <w:sz w:val="21"/>
          <w:szCs w:val="21"/>
        </w:rPr>
        <w:t xml:space="preserve"> by </w:t>
      </w:r>
      <w:r w:rsidR="00670585" w:rsidRPr="00F75AB7">
        <w:rPr>
          <w:sz w:val="21"/>
          <w:szCs w:val="21"/>
        </w:rPr>
        <w:t xml:space="preserve">Thursday 20 </w:t>
      </w:r>
      <w:r w:rsidR="006D42D6" w:rsidRPr="00F75AB7">
        <w:rPr>
          <w:sz w:val="21"/>
          <w:szCs w:val="21"/>
        </w:rPr>
        <w:t>February 2025</w:t>
      </w:r>
    </w:p>
    <w:p w14:paraId="56BFF57F" w14:textId="11BC0FB1" w:rsidR="00BA1F7F" w:rsidRPr="00F75AB7" w:rsidRDefault="003B62F3" w:rsidP="008C69E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>All sections of the application form must be completed and evidence of SET endorsement provided.</w:t>
      </w:r>
    </w:p>
    <w:p w14:paraId="7FA28F86" w14:textId="1631A3D4" w:rsidR="0099400F" w:rsidRPr="00452FE2" w:rsidRDefault="0099400F">
      <w:pPr>
        <w:rPr>
          <w:sz w:val="20"/>
          <w:szCs w:val="20"/>
        </w:rPr>
      </w:pPr>
    </w:p>
    <w:p w14:paraId="46EAFDF7" w14:textId="38CE84DD" w:rsidR="00EF419C" w:rsidRPr="00F75AB7" w:rsidRDefault="00997A13" w:rsidP="005E184A">
      <w:pPr>
        <w:shd w:val="clear" w:color="auto" w:fill="FFD300"/>
        <w:rPr>
          <w:b/>
          <w:bCs/>
          <w:color w:val="153D63" w:themeColor="text2" w:themeTint="E6"/>
        </w:rPr>
      </w:pPr>
      <w:r w:rsidRPr="00F75AB7">
        <w:rPr>
          <w:b/>
          <w:bCs/>
          <w:color w:val="153D63" w:themeColor="text2" w:themeTint="E6"/>
        </w:rPr>
        <w:t xml:space="preserve">6. </w:t>
      </w:r>
      <w:r>
        <w:rPr>
          <w:b/>
          <w:bCs/>
          <w:color w:val="153D63" w:themeColor="text2" w:themeTint="E6"/>
        </w:rPr>
        <w:t>Selection criteria</w:t>
      </w:r>
    </w:p>
    <w:p w14:paraId="68851376" w14:textId="77777777" w:rsidR="00AB46AC" w:rsidRDefault="00AB46AC">
      <w:pPr>
        <w:rPr>
          <w:sz w:val="20"/>
          <w:szCs w:val="20"/>
        </w:rPr>
      </w:pPr>
    </w:p>
    <w:p w14:paraId="663D1C75" w14:textId="2E09FE0C" w:rsidR="001F5DE2" w:rsidRPr="00F75AB7" w:rsidRDefault="001F5DE2">
      <w:pPr>
        <w:rPr>
          <w:sz w:val="21"/>
          <w:szCs w:val="21"/>
        </w:rPr>
      </w:pPr>
      <w:r w:rsidRPr="00F75AB7">
        <w:rPr>
          <w:sz w:val="21"/>
          <w:szCs w:val="21"/>
        </w:rPr>
        <w:t>Selections will be made against the following criteria:</w:t>
      </w:r>
    </w:p>
    <w:p w14:paraId="550CD012" w14:textId="09A4A2CB" w:rsidR="001F5DE2" w:rsidRPr="00F75AB7" w:rsidRDefault="002C6AF9" w:rsidP="008C69E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 xml:space="preserve">Impact of </w:t>
      </w:r>
      <w:r w:rsidR="001F5DE2" w:rsidRPr="00F75AB7">
        <w:rPr>
          <w:sz w:val="21"/>
          <w:szCs w:val="21"/>
        </w:rPr>
        <w:t>the event</w:t>
      </w:r>
    </w:p>
    <w:p w14:paraId="41920A0B" w14:textId="50436F0F" w:rsidR="002C6AF9" w:rsidRPr="00F75AB7" w:rsidRDefault="002C6AF9" w:rsidP="001F5DE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>Cost to benefit analysis</w:t>
      </w:r>
    </w:p>
    <w:p w14:paraId="5DD1DEE2" w14:textId="7AE93C16" w:rsidR="008C69ED" w:rsidRPr="00F75AB7" w:rsidRDefault="008C69ED" w:rsidP="001F5DE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75AB7">
        <w:rPr>
          <w:sz w:val="21"/>
          <w:szCs w:val="21"/>
        </w:rPr>
        <w:t>Target audience</w:t>
      </w:r>
      <w:r w:rsidR="00AB46AC" w:rsidRPr="00F75AB7">
        <w:rPr>
          <w:sz w:val="21"/>
          <w:szCs w:val="21"/>
        </w:rPr>
        <w:t xml:space="preserve"> and breadth/reach of the event</w:t>
      </w:r>
    </w:p>
    <w:p w14:paraId="64F378C4" w14:textId="77777777" w:rsidR="001F4CC2" w:rsidRPr="00F75AB7" w:rsidRDefault="001F4CC2" w:rsidP="001F4CC2">
      <w:pPr>
        <w:rPr>
          <w:sz w:val="21"/>
          <w:szCs w:val="21"/>
        </w:rPr>
      </w:pPr>
    </w:p>
    <w:p w14:paraId="0387A5DC" w14:textId="61CDF35D" w:rsidR="001F4CC2" w:rsidRPr="00F75AB7" w:rsidRDefault="001F4CC2" w:rsidP="001F4CC2">
      <w:pPr>
        <w:rPr>
          <w:sz w:val="21"/>
          <w:szCs w:val="21"/>
        </w:rPr>
      </w:pPr>
      <w:r w:rsidRPr="00F75AB7">
        <w:rPr>
          <w:sz w:val="21"/>
          <w:szCs w:val="21"/>
        </w:rPr>
        <w:t>Applicants will be notified of the decision via email.</w:t>
      </w:r>
    </w:p>
    <w:p w14:paraId="27C8718E" w14:textId="77777777" w:rsidR="008C69ED" w:rsidRPr="00F75AB7" w:rsidRDefault="008C69ED" w:rsidP="001F4CC2">
      <w:pPr>
        <w:rPr>
          <w:sz w:val="21"/>
          <w:szCs w:val="21"/>
        </w:rPr>
      </w:pPr>
    </w:p>
    <w:p w14:paraId="0C1A7596" w14:textId="2283CF39" w:rsidR="008C69ED" w:rsidRPr="00F75AB7" w:rsidRDefault="008C69ED" w:rsidP="001F4CC2">
      <w:pPr>
        <w:rPr>
          <w:sz w:val="21"/>
          <w:szCs w:val="21"/>
        </w:rPr>
      </w:pPr>
      <w:r w:rsidRPr="00F75AB7">
        <w:rPr>
          <w:sz w:val="21"/>
          <w:szCs w:val="21"/>
        </w:rPr>
        <w:t>Any amendments to the proposed activity will require reapproval from the Associate Director, Organisational Development and Diversity. This includes changes to the date, location or scope of the event.</w:t>
      </w:r>
    </w:p>
    <w:p w14:paraId="14BAA2EF" w14:textId="77777777" w:rsidR="00EF419C" w:rsidRPr="00452FE2" w:rsidRDefault="00EF419C">
      <w:pPr>
        <w:rPr>
          <w:sz w:val="20"/>
          <w:szCs w:val="20"/>
        </w:rPr>
      </w:pPr>
    </w:p>
    <w:p w14:paraId="1C45AF3A" w14:textId="60B303E3" w:rsidR="00EF419C" w:rsidRPr="00F75AB7" w:rsidRDefault="00997A13" w:rsidP="005E184A">
      <w:pPr>
        <w:shd w:val="clear" w:color="auto" w:fill="FFD300"/>
        <w:rPr>
          <w:b/>
          <w:bCs/>
          <w:color w:val="153D63" w:themeColor="text2" w:themeTint="E6"/>
        </w:rPr>
      </w:pPr>
      <w:r w:rsidRPr="00F75AB7">
        <w:rPr>
          <w:b/>
          <w:bCs/>
          <w:color w:val="153D63" w:themeColor="text2" w:themeTint="E6"/>
        </w:rPr>
        <w:t xml:space="preserve">7. </w:t>
      </w:r>
      <w:r w:rsidR="002A0BC4" w:rsidRPr="00F75AB7">
        <w:rPr>
          <w:b/>
          <w:bCs/>
          <w:color w:val="153D63" w:themeColor="text2" w:themeTint="E6"/>
        </w:rPr>
        <w:t>Contact</w:t>
      </w:r>
      <w:r w:rsidRPr="00F75AB7">
        <w:rPr>
          <w:b/>
          <w:bCs/>
          <w:color w:val="153D63" w:themeColor="text2" w:themeTint="E6"/>
        </w:rPr>
        <w:t xml:space="preserve"> Information</w:t>
      </w:r>
    </w:p>
    <w:p w14:paraId="4FC9C0BB" w14:textId="77777777" w:rsidR="00F46D33" w:rsidRDefault="00F46D33">
      <w:pPr>
        <w:rPr>
          <w:sz w:val="20"/>
          <w:szCs w:val="20"/>
        </w:rPr>
      </w:pPr>
    </w:p>
    <w:p w14:paraId="6B66E5C9" w14:textId="449E30D8" w:rsidR="00B64AC4" w:rsidRPr="00F75AB7" w:rsidRDefault="00C715F4">
      <w:pPr>
        <w:rPr>
          <w:sz w:val="21"/>
          <w:szCs w:val="21"/>
        </w:rPr>
      </w:pPr>
      <w:r w:rsidRPr="00F75AB7">
        <w:rPr>
          <w:sz w:val="21"/>
          <w:szCs w:val="21"/>
        </w:rPr>
        <w:t>For further information, or to discuss your event idea, please contact Sallyann Shearer, Associate Director, Organisational Development.</w:t>
      </w:r>
    </w:p>
    <w:sectPr w:rsidR="00B64AC4" w:rsidRPr="00F75AB7" w:rsidSect="00AD337B">
      <w:headerReference w:type="default" r:id="rId13"/>
      <w:headerReference w:type="first" r:id="rId14"/>
      <w:footerReference w:type="first" r:id="rId15"/>
      <w:pgSz w:w="11906" w:h="16838"/>
      <w:pgMar w:top="17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8371" w14:textId="77777777" w:rsidR="007207FF" w:rsidRDefault="007207FF" w:rsidP="00F067EB">
      <w:r>
        <w:separator/>
      </w:r>
    </w:p>
  </w:endnote>
  <w:endnote w:type="continuationSeparator" w:id="0">
    <w:p w14:paraId="7B95CD35" w14:textId="77777777" w:rsidR="007207FF" w:rsidRDefault="007207FF" w:rsidP="00F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083213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E7D3CB" w14:textId="2B26C924" w:rsidR="00AD337B" w:rsidRPr="00AD337B" w:rsidRDefault="00AD337B" w:rsidP="00AD337B">
            <w:pPr>
              <w:pStyle w:val="Footer"/>
              <w:jc w:val="right"/>
              <w:rPr>
                <w:sz w:val="18"/>
                <w:szCs w:val="18"/>
              </w:rPr>
            </w:pPr>
            <w:r w:rsidRPr="00AD337B">
              <w:rPr>
                <w:sz w:val="18"/>
                <w:szCs w:val="18"/>
              </w:rPr>
              <w:t xml:space="preserve">Page </w:t>
            </w:r>
            <w:r w:rsidRPr="00AD337B">
              <w:rPr>
                <w:b/>
                <w:bCs/>
                <w:sz w:val="18"/>
                <w:szCs w:val="18"/>
              </w:rPr>
              <w:fldChar w:fldCharType="begin"/>
            </w:r>
            <w:r w:rsidRPr="00AD337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D337B">
              <w:rPr>
                <w:b/>
                <w:bCs/>
                <w:sz w:val="18"/>
                <w:szCs w:val="18"/>
              </w:rPr>
              <w:fldChar w:fldCharType="separate"/>
            </w:r>
            <w:r w:rsidRPr="00AD337B">
              <w:rPr>
                <w:b/>
                <w:bCs/>
                <w:noProof/>
                <w:sz w:val="18"/>
                <w:szCs w:val="18"/>
              </w:rPr>
              <w:t>2</w:t>
            </w:r>
            <w:r w:rsidRPr="00AD337B">
              <w:rPr>
                <w:b/>
                <w:bCs/>
                <w:sz w:val="18"/>
                <w:szCs w:val="18"/>
              </w:rPr>
              <w:fldChar w:fldCharType="end"/>
            </w:r>
            <w:r w:rsidRPr="00AD337B">
              <w:rPr>
                <w:sz w:val="18"/>
                <w:szCs w:val="18"/>
              </w:rPr>
              <w:t xml:space="preserve"> of </w:t>
            </w:r>
            <w:r w:rsidRPr="00AD337B">
              <w:rPr>
                <w:b/>
                <w:bCs/>
                <w:sz w:val="18"/>
                <w:szCs w:val="18"/>
              </w:rPr>
              <w:fldChar w:fldCharType="begin"/>
            </w:r>
            <w:r w:rsidRPr="00AD337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D337B">
              <w:rPr>
                <w:b/>
                <w:bCs/>
                <w:sz w:val="18"/>
                <w:szCs w:val="18"/>
              </w:rPr>
              <w:fldChar w:fldCharType="separate"/>
            </w:r>
            <w:r w:rsidRPr="00AD337B">
              <w:rPr>
                <w:b/>
                <w:bCs/>
                <w:noProof/>
                <w:sz w:val="18"/>
                <w:szCs w:val="18"/>
              </w:rPr>
              <w:t>2</w:t>
            </w:r>
            <w:r w:rsidRPr="00AD337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FB7BD" w14:textId="77777777" w:rsidR="007207FF" w:rsidRDefault="007207FF" w:rsidP="00F067EB">
      <w:r>
        <w:separator/>
      </w:r>
    </w:p>
  </w:footnote>
  <w:footnote w:type="continuationSeparator" w:id="0">
    <w:p w14:paraId="5EF1BCB4" w14:textId="77777777" w:rsidR="007207FF" w:rsidRDefault="007207FF" w:rsidP="00F0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E681" w14:textId="5D24C20A" w:rsidR="00DB301B" w:rsidRDefault="00AD337B" w:rsidP="00DB301B">
    <w:pPr>
      <w:pStyle w:val="Header"/>
      <w:jc w:val="right"/>
    </w:pPr>
    <w:r w:rsidRPr="00EA10CB">
      <w:rPr>
        <w:b/>
        <w:bCs/>
        <w:noProof/>
        <w:color w:val="FFD300"/>
        <w:sz w:val="40"/>
        <w:szCs w:val="40"/>
      </w:rPr>
      <w:drawing>
        <wp:anchor distT="0" distB="0" distL="114300" distR="114300" simplePos="0" relativeHeight="251662336" behindDoc="1" locked="0" layoutInCell="1" allowOverlap="1" wp14:anchorId="6634F483" wp14:editId="18954199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1461770" cy="427355"/>
          <wp:effectExtent l="0" t="0" r="5080" b="0"/>
          <wp:wrapTight wrapText="bothSides">
            <wp:wrapPolygon edited="0">
              <wp:start x="0" y="0"/>
              <wp:lineTo x="0" y="19257"/>
              <wp:lineTo x="3096" y="20220"/>
              <wp:lineTo x="19423" y="20220"/>
              <wp:lineTo x="21394" y="20220"/>
              <wp:lineTo x="21394" y="1926"/>
              <wp:lineTo x="14075" y="0"/>
              <wp:lineTo x="0" y="0"/>
            </wp:wrapPolygon>
          </wp:wrapTight>
          <wp:docPr id="354927937" name="Picture 35492793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BE5D" w14:textId="7317EAB5" w:rsidR="00AD337B" w:rsidRDefault="003D3374" w:rsidP="00AD337B">
    <w:pPr>
      <w:pStyle w:val="Header"/>
      <w:jc w:val="right"/>
    </w:pPr>
    <w:r w:rsidRPr="00EA10CB">
      <w:rPr>
        <w:b/>
        <w:bCs/>
        <w:noProof/>
        <w:color w:val="FFD300"/>
        <w:sz w:val="40"/>
        <w:szCs w:val="40"/>
      </w:rPr>
      <w:drawing>
        <wp:anchor distT="0" distB="0" distL="114300" distR="114300" simplePos="0" relativeHeight="251660288" behindDoc="1" locked="0" layoutInCell="1" allowOverlap="1" wp14:anchorId="715CE0AF" wp14:editId="4B28036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461770" cy="427355"/>
          <wp:effectExtent l="0" t="0" r="5080" b="0"/>
          <wp:wrapTight wrapText="bothSides">
            <wp:wrapPolygon edited="0">
              <wp:start x="0" y="0"/>
              <wp:lineTo x="0" y="19257"/>
              <wp:lineTo x="3096" y="20220"/>
              <wp:lineTo x="19423" y="20220"/>
              <wp:lineTo x="21394" y="20220"/>
              <wp:lineTo x="21394" y="1926"/>
              <wp:lineTo x="14075" y="0"/>
              <wp:lineTo x="0" y="0"/>
            </wp:wrapPolygon>
          </wp:wrapTight>
          <wp:docPr id="84827644" name="Picture 8482764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9E55C3" w14:textId="68A93FA5" w:rsidR="00AD337B" w:rsidRPr="00EA10CB" w:rsidRDefault="00AD337B" w:rsidP="00F75AB7">
    <w:pPr>
      <w:pStyle w:val="Header"/>
      <w:jc w:val="right"/>
      <w:rPr>
        <w:b/>
        <w:bCs/>
        <w:color w:val="FFD300"/>
        <w:sz w:val="40"/>
        <w:szCs w:val="40"/>
      </w:rPr>
    </w:pPr>
  </w:p>
  <w:p w14:paraId="7A5DE0BF" w14:textId="77777777" w:rsidR="00AD337B" w:rsidRDefault="00AD3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A3CB6"/>
    <w:multiLevelType w:val="hybridMultilevel"/>
    <w:tmpl w:val="BAE450C2"/>
    <w:lvl w:ilvl="0" w:tplc="CBE47C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91169"/>
    <w:multiLevelType w:val="hybridMultilevel"/>
    <w:tmpl w:val="4DDEC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2C6C"/>
    <w:multiLevelType w:val="hybridMultilevel"/>
    <w:tmpl w:val="912EFF94"/>
    <w:lvl w:ilvl="0" w:tplc="025491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10262">
    <w:abstractNumId w:val="0"/>
  </w:num>
  <w:num w:numId="2" w16cid:durableId="1758867975">
    <w:abstractNumId w:val="2"/>
  </w:num>
  <w:num w:numId="3" w16cid:durableId="149548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A2"/>
    <w:rsid w:val="00026C32"/>
    <w:rsid w:val="000276AE"/>
    <w:rsid w:val="0003238D"/>
    <w:rsid w:val="00064E03"/>
    <w:rsid w:val="000653D1"/>
    <w:rsid w:val="000B13E0"/>
    <w:rsid w:val="000E4FE0"/>
    <w:rsid w:val="000E51A8"/>
    <w:rsid w:val="00103FBF"/>
    <w:rsid w:val="00133059"/>
    <w:rsid w:val="001C50E7"/>
    <w:rsid w:val="001F4CC2"/>
    <w:rsid w:val="001F5DE2"/>
    <w:rsid w:val="002469BC"/>
    <w:rsid w:val="00262803"/>
    <w:rsid w:val="0027028E"/>
    <w:rsid w:val="002850D1"/>
    <w:rsid w:val="0029158A"/>
    <w:rsid w:val="0029289C"/>
    <w:rsid w:val="002A0BC4"/>
    <w:rsid w:val="002A70CA"/>
    <w:rsid w:val="002C6AF9"/>
    <w:rsid w:val="002D6235"/>
    <w:rsid w:val="002E624F"/>
    <w:rsid w:val="002F2071"/>
    <w:rsid w:val="00304224"/>
    <w:rsid w:val="00335936"/>
    <w:rsid w:val="00370F77"/>
    <w:rsid w:val="003B62F3"/>
    <w:rsid w:val="003D3374"/>
    <w:rsid w:val="003D384D"/>
    <w:rsid w:val="003F2071"/>
    <w:rsid w:val="00405842"/>
    <w:rsid w:val="004072E2"/>
    <w:rsid w:val="00452FE2"/>
    <w:rsid w:val="004662D5"/>
    <w:rsid w:val="00484A90"/>
    <w:rsid w:val="004851B1"/>
    <w:rsid w:val="004A6381"/>
    <w:rsid w:val="004C63A2"/>
    <w:rsid w:val="004F7961"/>
    <w:rsid w:val="005317EC"/>
    <w:rsid w:val="005467B9"/>
    <w:rsid w:val="00570E9B"/>
    <w:rsid w:val="00585EB1"/>
    <w:rsid w:val="005A1D4F"/>
    <w:rsid w:val="005B5F37"/>
    <w:rsid w:val="005E184A"/>
    <w:rsid w:val="005F179A"/>
    <w:rsid w:val="00600327"/>
    <w:rsid w:val="00603FE7"/>
    <w:rsid w:val="00611033"/>
    <w:rsid w:val="006136CE"/>
    <w:rsid w:val="0064093D"/>
    <w:rsid w:val="00670585"/>
    <w:rsid w:val="0067731F"/>
    <w:rsid w:val="00680201"/>
    <w:rsid w:val="006819E8"/>
    <w:rsid w:val="006A4D0B"/>
    <w:rsid w:val="006B3825"/>
    <w:rsid w:val="006C0E21"/>
    <w:rsid w:val="006D42D6"/>
    <w:rsid w:val="006F11C0"/>
    <w:rsid w:val="007125AA"/>
    <w:rsid w:val="00716FC8"/>
    <w:rsid w:val="007207FF"/>
    <w:rsid w:val="00726DCF"/>
    <w:rsid w:val="007435A6"/>
    <w:rsid w:val="0076589D"/>
    <w:rsid w:val="00766F48"/>
    <w:rsid w:val="0077107C"/>
    <w:rsid w:val="007744C6"/>
    <w:rsid w:val="00777560"/>
    <w:rsid w:val="007B7348"/>
    <w:rsid w:val="007B7D95"/>
    <w:rsid w:val="007E1B75"/>
    <w:rsid w:val="00813AB4"/>
    <w:rsid w:val="0082151A"/>
    <w:rsid w:val="0083672A"/>
    <w:rsid w:val="0087096C"/>
    <w:rsid w:val="00872878"/>
    <w:rsid w:val="0088701C"/>
    <w:rsid w:val="008A3685"/>
    <w:rsid w:val="008C69ED"/>
    <w:rsid w:val="008C731D"/>
    <w:rsid w:val="008E55E0"/>
    <w:rsid w:val="00915BE6"/>
    <w:rsid w:val="00927AC0"/>
    <w:rsid w:val="00937F47"/>
    <w:rsid w:val="00972029"/>
    <w:rsid w:val="00977FBE"/>
    <w:rsid w:val="00987A8E"/>
    <w:rsid w:val="0099400F"/>
    <w:rsid w:val="00997A13"/>
    <w:rsid w:val="00997FAB"/>
    <w:rsid w:val="009A4587"/>
    <w:rsid w:val="00A40570"/>
    <w:rsid w:val="00A43FD8"/>
    <w:rsid w:val="00A764D6"/>
    <w:rsid w:val="00A779E8"/>
    <w:rsid w:val="00A97EEE"/>
    <w:rsid w:val="00AB46AC"/>
    <w:rsid w:val="00AD17F4"/>
    <w:rsid w:val="00AD337B"/>
    <w:rsid w:val="00B51770"/>
    <w:rsid w:val="00B64AC4"/>
    <w:rsid w:val="00B74BC9"/>
    <w:rsid w:val="00B83AFF"/>
    <w:rsid w:val="00B91A80"/>
    <w:rsid w:val="00B970AE"/>
    <w:rsid w:val="00BA1F7F"/>
    <w:rsid w:val="00BB4490"/>
    <w:rsid w:val="00C03BEA"/>
    <w:rsid w:val="00C05CB4"/>
    <w:rsid w:val="00C32668"/>
    <w:rsid w:val="00C32D8F"/>
    <w:rsid w:val="00C715F4"/>
    <w:rsid w:val="00CA187C"/>
    <w:rsid w:val="00CB0D48"/>
    <w:rsid w:val="00CC4E56"/>
    <w:rsid w:val="00CF1F46"/>
    <w:rsid w:val="00D1090E"/>
    <w:rsid w:val="00D3431E"/>
    <w:rsid w:val="00D353BC"/>
    <w:rsid w:val="00D60A13"/>
    <w:rsid w:val="00D711B2"/>
    <w:rsid w:val="00DB0C07"/>
    <w:rsid w:val="00DB301B"/>
    <w:rsid w:val="00DC5F90"/>
    <w:rsid w:val="00EA10CB"/>
    <w:rsid w:val="00EA4B19"/>
    <w:rsid w:val="00EB2AFF"/>
    <w:rsid w:val="00EC49B8"/>
    <w:rsid w:val="00EF419C"/>
    <w:rsid w:val="00F0101E"/>
    <w:rsid w:val="00F067EB"/>
    <w:rsid w:val="00F341F4"/>
    <w:rsid w:val="00F46D33"/>
    <w:rsid w:val="00F57663"/>
    <w:rsid w:val="00F75AB7"/>
    <w:rsid w:val="00F86CCA"/>
    <w:rsid w:val="00F921D9"/>
    <w:rsid w:val="00FB235C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B66"/>
  <w15:chartTrackingRefBased/>
  <w15:docId w15:val="{D3220CE9-EDC8-413B-95FD-8BCC9AD3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3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3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3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3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3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3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3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3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3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3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3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3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3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3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3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3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3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3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3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6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7EB"/>
  </w:style>
  <w:style w:type="paragraph" w:styleId="Footer">
    <w:name w:val="footer"/>
    <w:basedOn w:val="Normal"/>
    <w:link w:val="FooterChar"/>
    <w:uiPriority w:val="99"/>
    <w:unhideWhenUsed/>
    <w:rsid w:val="00F06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7EB"/>
  </w:style>
  <w:style w:type="character" w:styleId="CommentReference">
    <w:name w:val="annotation reference"/>
    <w:basedOn w:val="DefaultParagraphFont"/>
    <w:uiPriority w:val="99"/>
    <w:semiHidden/>
    <w:unhideWhenUsed/>
    <w:rsid w:val="00D71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1B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62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2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riving@flinders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riving@flinders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6CA95D9B956448D1BF7AE03C4BD08" ma:contentTypeVersion="4" ma:contentTypeDescription="Create a new document." ma:contentTypeScope="" ma:versionID="0d9e3d6e14b702678c78e2194ee7a7c6">
  <xsd:schema xmlns:xsd="http://www.w3.org/2001/XMLSchema" xmlns:xs="http://www.w3.org/2001/XMLSchema" xmlns:p="http://schemas.microsoft.com/office/2006/metadata/properties" xmlns:ns2="66a219f3-1d3a-4a25-bcec-0eab18fa8f45" targetNamespace="http://schemas.microsoft.com/office/2006/metadata/properties" ma:root="true" ma:fieldsID="e2c2cb9f2e3724546d71e1b616dd247b" ns2:_="">
    <xsd:import namespace="66a219f3-1d3a-4a25-bcec-0eab18fa8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219f3-1d3a-4a25-bcec-0eab18fa8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4F133-6D21-4D17-B407-D973801DA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E19FD-A35A-494B-BB5D-523D4029D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CFEC3-33B0-4327-A155-4B7C23FC8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219f3-1d3a-4a25-bcec-0eab18fa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401D9-9B24-491C-8825-3CC5A1B7DEA4}">
  <ds:schemaRefs>
    <ds:schemaRef ds:uri="66a219f3-1d3a-4a25-bcec-0eab18fa8f4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Routley</dc:creator>
  <cp:keywords/>
  <dc:description/>
  <cp:lastModifiedBy>Elizabeth Routley</cp:lastModifiedBy>
  <cp:revision>10</cp:revision>
  <dcterms:created xsi:type="dcterms:W3CDTF">2025-01-13T05:45:00Z</dcterms:created>
  <dcterms:modified xsi:type="dcterms:W3CDTF">2025-01-14T00:28:00Z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0x0101006E06CA95D9B956448D1BF7AE03C4BD08</vt:lpwstr>
  </property>
</Properties>
</file>